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EC" w:rsidRDefault="008B14A2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  <w:r w:rsidRPr="008B14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8B14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uk-UA"/>
        </w:rPr>
        <w:pict>
          <v:shape id="_x0000_i0" o:spid="_x0000_i1025" type="#_x0000_t75" style="width:34.5pt;height:48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F060EC" w:rsidRDefault="00F060EC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</w:p>
    <w:p w:rsidR="00F060EC" w:rsidRDefault="002777CC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  <w:r>
        <w:rPr>
          <w:rFonts w:ascii="Times New Roman" w:eastAsia="Lucida Sans Unicode" w:hAnsi="Times New Roman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F060EC" w:rsidRDefault="00F060EC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</w:p>
    <w:p w:rsidR="00F060EC" w:rsidRDefault="002777CC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  <w:r>
        <w:rPr>
          <w:rFonts w:ascii="Times New Roman" w:eastAsia="Lucida Sans Unicode" w:hAnsi="Times New Roman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F060EC" w:rsidRDefault="002777CC">
      <w:pPr>
        <w:widowControl w:val="0"/>
        <w:spacing w:after="0" w:line="240" w:lineRule="auto"/>
        <w:jc w:val="center"/>
        <w:rPr>
          <w:rFonts w:ascii="Times New Roman" w:eastAsia="Lucida Sans Unicode" w:hAnsi="Times New Roman" w:cs="Mangal"/>
          <w:color w:val="000000"/>
        </w:rPr>
      </w:pPr>
      <w:r>
        <w:rPr>
          <w:rFonts w:ascii="Times New Roman" w:eastAsia="Lucida Sans Unicode" w:hAnsi="Times New Roman" w:cs="Mangal"/>
          <w:b/>
          <w:color w:val="000000" w:themeColor="text1"/>
          <w:sz w:val="28"/>
          <w:szCs w:val="28"/>
          <w:lang w:eastAsia="hi-IN" w:bidi="hi-IN"/>
        </w:rPr>
        <w:t>ПРОЕКТ РІШЕННЯ</w:t>
      </w:r>
    </w:p>
    <w:p w:rsidR="00F060EC" w:rsidRDefault="00F060EC">
      <w:pPr>
        <w:widowControl w:val="0"/>
        <w:spacing w:after="0" w:line="240" w:lineRule="auto"/>
        <w:rPr>
          <w:rFonts w:ascii="Times New Roman" w:eastAsia="Lucida Sans Unicode" w:hAnsi="Times New Roman" w:cs="Mangal"/>
          <w:color w:val="000000"/>
        </w:rPr>
      </w:pPr>
    </w:p>
    <w:p w:rsidR="00F060EC" w:rsidRDefault="00AA3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394"/>
          <w:tab w:val="left" w:pos="7370"/>
        </w:tabs>
        <w:spacing w:before="170" w:after="170" w:line="240" w:lineRule="auto"/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>__________</w:t>
      </w:r>
      <w:r w:rsidR="00844C01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2022</w:t>
      </w:r>
      <w:r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2777CC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 xml:space="preserve"> року</w:t>
      </w:r>
      <w:r w:rsidR="002777CC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ab/>
        <w:t>м. Мена</w:t>
      </w:r>
      <w:r w:rsidR="002777CC"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  <w:tab/>
        <w:t>№ _____</w:t>
      </w:r>
    </w:p>
    <w:p w:rsidR="00844C01" w:rsidRDefault="00844C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394"/>
          <w:tab w:val="left" w:pos="7370"/>
        </w:tabs>
        <w:spacing w:before="170" w:after="170" w:line="240" w:lineRule="auto"/>
        <w:rPr>
          <w:rFonts w:ascii="Times New Roman" w:eastAsia="Lucida Sans Unicode" w:hAnsi="Times New Roman" w:cs="Mangal"/>
          <w:color w:val="000000" w:themeColor="text1"/>
          <w:sz w:val="28"/>
          <w:szCs w:val="28"/>
          <w:lang w:eastAsia="hi-IN" w:bidi="hi-IN"/>
        </w:rPr>
      </w:pPr>
    </w:p>
    <w:p w:rsidR="00844C01" w:rsidRDefault="002777CC" w:rsidP="00844C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  <w:tab w:val="left" w:pos="737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Про затвердження </w:t>
      </w:r>
      <w:r w:rsidR="00844C01">
        <w:rPr>
          <w:rFonts w:ascii="Times New Roman" w:eastAsia="Times New Roman" w:hAnsi="Times New Roman" w:cs="Times New Roman"/>
          <w:b/>
          <w:color w:val="000000"/>
          <w:sz w:val="28"/>
        </w:rPr>
        <w:t xml:space="preserve">Правил </w:t>
      </w:r>
    </w:p>
    <w:p w:rsidR="00844C01" w:rsidRDefault="00844C01" w:rsidP="00844C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  <w:tab w:val="left" w:pos="7370"/>
        </w:tabs>
        <w:spacing w:after="0" w:line="240" w:lineRule="auto"/>
        <w:rPr>
          <w:rFonts w:ascii="Times New Roman" w:hAnsi="Times New Roman" w:cs="Times New Roman"/>
          <w:b/>
          <w:snapToGrid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користування  </w:t>
      </w:r>
      <w:r w:rsidRPr="00844C01">
        <w:rPr>
          <w:rFonts w:ascii="Times New Roman" w:hAnsi="Times New Roman" w:cs="Times New Roman"/>
          <w:b/>
          <w:snapToGrid w:val="0"/>
          <w:sz w:val="28"/>
        </w:rPr>
        <w:t xml:space="preserve">міським </w:t>
      </w:r>
    </w:p>
    <w:p w:rsidR="00844C01" w:rsidRDefault="00844C01" w:rsidP="00844C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  <w:tab w:val="left" w:pos="7370"/>
        </w:tabs>
        <w:spacing w:after="0" w:line="240" w:lineRule="auto"/>
        <w:rPr>
          <w:rFonts w:ascii="Times New Roman" w:hAnsi="Times New Roman" w:cs="Times New Roman"/>
          <w:b/>
          <w:snapToGrid w:val="0"/>
          <w:sz w:val="28"/>
        </w:rPr>
      </w:pPr>
      <w:r w:rsidRPr="00844C01">
        <w:rPr>
          <w:rFonts w:ascii="Times New Roman" w:hAnsi="Times New Roman" w:cs="Times New Roman"/>
          <w:b/>
          <w:snapToGrid w:val="0"/>
          <w:sz w:val="28"/>
        </w:rPr>
        <w:t>пасажирським автомобільним</w:t>
      </w:r>
    </w:p>
    <w:p w:rsidR="00844C01" w:rsidRPr="00844C01" w:rsidRDefault="00844C01" w:rsidP="00844C0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  <w:tab w:val="left" w:pos="7370"/>
        </w:tabs>
        <w:spacing w:after="0" w:line="240" w:lineRule="auto"/>
        <w:rPr>
          <w:rFonts w:ascii="Times New Roman" w:hAnsi="Times New Roman" w:cs="Times New Roman"/>
          <w:b/>
          <w:snapToGrid w:val="0"/>
          <w:sz w:val="28"/>
        </w:rPr>
      </w:pPr>
      <w:r w:rsidRPr="00844C01">
        <w:rPr>
          <w:rFonts w:ascii="Times New Roman" w:hAnsi="Times New Roman" w:cs="Times New Roman"/>
          <w:b/>
          <w:snapToGrid w:val="0"/>
          <w:sz w:val="28"/>
        </w:rPr>
        <w:t>транспортом  у м. Мена</w:t>
      </w:r>
    </w:p>
    <w:p w:rsidR="00F060EC" w:rsidRDefault="00F06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4677"/>
      </w:pPr>
    </w:p>
    <w:p w:rsidR="00844C01" w:rsidRDefault="00844C01" w:rsidP="00AA36FF">
      <w:pPr>
        <w:pStyle w:val="af5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Керуючись ст.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законами України «Про автомобільний транспорт», </w:t>
      </w:r>
      <w:r>
        <w:rPr>
          <w:sz w:val="28"/>
          <w:szCs w:val="28"/>
        </w:rPr>
        <w:t xml:space="preserve">«Про засади державної регуляторної політики у сфері господарської діяльності», </w:t>
      </w:r>
      <w:r>
        <w:rPr>
          <w:color w:val="000000"/>
          <w:sz w:val="28"/>
          <w:szCs w:val="28"/>
        </w:rPr>
        <w:t xml:space="preserve">враховуючи постанову Кабінету Міністрів України </w:t>
      </w:r>
      <w:r>
        <w:rPr>
          <w:sz w:val="28"/>
          <w:szCs w:val="28"/>
        </w:rPr>
        <w:t>від 18.02.1997 №176 (в редакції від 17.03.2018)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>Про затвердження Правил надання послуг пасажирського автомобільного транспорту</w:t>
      </w:r>
      <w:r>
        <w:rPr>
          <w:color w:val="000000"/>
          <w:sz w:val="28"/>
          <w:szCs w:val="28"/>
        </w:rPr>
        <w:t xml:space="preserve">», з метою підвищення якості та ефективності надання послуг з перевезень пасажирів міським автомобільним транспортом, виконавчий </w:t>
      </w:r>
      <w:r>
        <w:rPr>
          <w:sz w:val="28"/>
          <w:szCs w:val="28"/>
        </w:rPr>
        <w:t xml:space="preserve">комітет </w:t>
      </w:r>
      <w:r w:rsidR="00AA36FF">
        <w:rPr>
          <w:sz w:val="28"/>
          <w:szCs w:val="28"/>
        </w:rPr>
        <w:t>Менської</w:t>
      </w:r>
      <w:r w:rsidR="00AA36FF">
        <w:rPr>
          <w:color w:val="000000"/>
          <w:sz w:val="28"/>
          <w:szCs w:val="28"/>
        </w:rPr>
        <w:t xml:space="preserve"> міської ради вирішив:</w:t>
      </w:r>
    </w:p>
    <w:p w:rsidR="00AA36FF" w:rsidRDefault="002777CC" w:rsidP="00AA36FF">
      <w:pPr>
        <w:pStyle w:val="af5"/>
        <w:jc w:val="both"/>
        <w:rPr>
          <w:sz w:val="28"/>
          <w:szCs w:val="28"/>
        </w:rPr>
      </w:pPr>
      <w:r>
        <w:rPr>
          <w:color w:val="000000"/>
          <w:sz w:val="28"/>
        </w:rPr>
        <w:t>ВИРІШИВ:</w:t>
      </w:r>
    </w:p>
    <w:p w:rsidR="00AA36FF" w:rsidRPr="00AA36FF" w:rsidRDefault="00AA36FF" w:rsidP="00AA36FF">
      <w:pPr>
        <w:pStyle w:val="af5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A36FF">
        <w:rPr>
          <w:color w:val="000000"/>
          <w:sz w:val="28"/>
          <w:szCs w:val="28"/>
        </w:rPr>
        <w:t>1. Затвердити Правила користування міським пасажирським автомобільним транспортом у м. Мена (далі - Правила), що додаються.</w:t>
      </w:r>
    </w:p>
    <w:p w:rsidR="00AA36FF" w:rsidRPr="00AA36FF" w:rsidRDefault="00AA36FF" w:rsidP="00AA36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FF">
        <w:rPr>
          <w:rFonts w:ascii="Times New Roman" w:hAnsi="Times New Roman" w:cs="Times New Roman"/>
          <w:sz w:val="28"/>
          <w:szCs w:val="28"/>
        </w:rPr>
        <w:t>2. Відділу економічного розвитку та інвестицій довести до  автомобільного перевізника міста положення зазначених Правил.</w:t>
      </w:r>
    </w:p>
    <w:p w:rsidR="00AA36FF" w:rsidRPr="00AA36FF" w:rsidRDefault="00AA36FF" w:rsidP="00AA36FF">
      <w:pPr>
        <w:widowControl w:val="0"/>
        <w:tabs>
          <w:tab w:val="left" w:pos="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6FF">
        <w:rPr>
          <w:rFonts w:ascii="Times New Roman" w:hAnsi="Times New Roman" w:cs="Times New Roman"/>
          <w:snapToGrid w:val="0"/>
          <w:sz w:val="28"/>
        </w:rPr>
        <w:t>3</w:t>
      </w:r>
      <w:r w:rsidRPr="00AA36FF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Pr="00AA36FF">
        <w:rPr>
          <w:rFonts w:ascii="Times New Roman" w:hAnsi="Times New Roman" w:cs="Times New Roman"/>
          <w:color w:val="000000"/>
          <w:sz w:val="28"/>
          <w:szCs w:val="28"/>
        </w:rPr>
        <w:t xml:space="preserve"> Рішення набуває </w:t>
      </w:r>
      <w:r w:rsidRPr="00AA36FF">
        <w:rPr>
          <w:rFonts w:ascii="Times New Roman" w:hAnsi="Times New Roman" w:cs="Times New Roman"/>
          <w:sz w:val="28"/>
          <w:szCs w:val="28"/>
        </w:rPr>
        <w:t>чинності з моменту його оприлюдне</w:t>
      </w:r>
      <w:r>
        <w:rPr>
          <w:rFonts w:ascii="Times New Roman" w:hAnsi="Times New Roman" w:cs="Times New Roman"/>
          <w:sz w:val="28"/>
          <w:szCs w:val="28"/>
        </w:rPr>
        <w:t>ння.</w:t>
      </w:r>
      <w:r w:rsidRPr="00AA36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6FF" w:rsidRPr="00AA36FF" w:rsidRDefault="00AA36FF" w:rsidP="00AA36FF">
      <w:pPr>
        <w:widowControl w:val="0"/>
        <w:spacing w:after="0" w:line="360" w:lineRule="auto"/>
        <w:jc w:val="both"/>
        <w:rPr>
          <w:rFonts w:ascii="Times New Roman" w:hAnsi="Times New Roman" w:cs="Times New Roman"/>
          <w:snapToGrid w:val="0"/>
          <w:sz w:val="28"/>
          <w:szCs w:val="20"/>
        </w:rPr>
      </w:pPr>
      <w:r w:rsidRPr="00AA36FF">
        <w:rPr>
          <w:rFonts w:ascii="Times New Roman" w:hAnsi="Times New Roman" w:cs="Times New Roman"/>
          <w:sz w:val="28"/>
          <w:szCs w:val="28"/>
        </w:rPr>
        <w:t>4</w:t>
      </w:r>
      <w:r w:rsidRPr="00AA36FF">
        <w:rPr>
          <w:rFonts w:ascii="Times New Roman" w:hAnsi="Times New Roman" w:cs="Times New Roman"/>
          <w:snapToGrid w:val="0"/>
          <w:sz w:val="28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AA36FF">
        <w:rPr>
          <w:rFonts w:ascii="Times New Roman" w:hAnsi="Times New Roman" w:cs="Times New Roman"/>
          <w:snapToGrid w:val="0"/>
          <w:sz w:val="28"/>
        </w:rPr>
        <w:t>Гаєвого</w:t>
      </w:r>
      <w:proofErr w:type="spellEnd"/>
      <w:r w:rsidRPr="00AA36FF">
        <w:rPr>
          <w:rFonts w:ascii="Times New Roman" w:hAnsi="Times New Roman" w:cs="Times New Roman"/>
          <w:snapToGrid w:val="0"/>
          <w:sz w:val="28"/>
        </w:rPr>
        <w:t xml:space="preserve"> С.</w:t>
      </w:r>
      <w:r>
        <w:rPr>
          <w:rFonts w:ascii="Times New Roman" w:hAnsi="Times New Roman" w:cs="Times New Roman"/>
          <w:snapToGrid w:val="0"/>
          <w:sz w:val="28"/>
        </w:rPr>
        <w:t> М</w:t>
      </w:r>
      <w:r w:rsidRPr="00AA36FF">
        <w:rPr>
          <w:rFonts w:ascii="Times New Roman" w:hAnsi="Times New Roman" w:cs="Times New Roman"/>
          <w:snapToGrid w:val="0"/>
          <w:sz w:val="28"/>
        </w:rPr>
        <w:t xml:space="preserve">. </w:t>
      </w:r>
    </w:p>
    <w:p w:rsidR="00844C01" w:rsidRPr="00AA36FF" w:rsidRDefault="00844C01" w:rsidP="00AA36F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</w:pPr>
    </w:p>
    <w:p w:rsidR="00F060EC" w:rsidRDefault="00F06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60EC" w:rsidRDefault="00F06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23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F060EC" w:rsidRDefault="002777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6803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Геннадій ПРИМАКОВ</w:t>
      </w:r>
    </w:p>
    <w:p w:rsidR="00F060EC" w:rsidRDefault="00F060EC">
      <w:bookmarkStart w:id="0" w:name="_GoBack"/>
      <w:bookmarkEnd w:id="0"/>
    </w:p>
    <w:sectPr w:rsidR="00F060EC" w:rsidSect="00844C01">
      <w:pgSz w:w="11906" w:h="16838"/>
      <w:pgMar w:top="142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36A" w:rsidRDefault="0035536A">
      <w:pPr>
        <w:spacing w:after="0" w:line="240" w:lineRule="auto"/>
      </w:pPr>
      <w:r>
        <w:separator/>
      </w:r>
    </w:p>
  </w:endnote>
  <w:endnote w:type="continuationSeparator" w:id="0">
    <w:p w:rsidR="0035536A" w:rsidRDefault="00355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36A" w:rsidRDefault="0035536A">
      <w:pPr>
        <w:spacing w:after="0" w:line="240" w:lineRule="auto"/>
      </w:pPr>
      <w:r>
        <w:separator/>
      </w:r>
    </w:p>
  </w:footnote>
  <w:footnote w:type="continuationSeparator" w:id="0">
    <w:p w:rsidR="0035536A" w:rsidRDefault="003553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1F97"/>
    <w:multiLevelType w:val="hybridMultilevel"/>
    <w:tmpl w:val="5A40CF1E"/>
    <w:lvl w:ilvl="0" w:tplc="455AF1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909047BC">
      <w:start w:val="1"/>
      <w:numFmt w:val="lowerLetter"/>
      <w:lvlText w:val="%2."/>
      <w:lvlJc w:val="left"/>
      <w:pPr>
        <w:ind w:left="1440" w:hanging="360"/>
      </w:pPr>
    </w:lvl>
    <w:lvl w:ilvl="2" w:tplc="6DB64868">
      <w:start w:val="1"/>
      <w:numFmt w:val="lowerRoman"/>
      <w:lvlText w:val="%3."/>
      <w:lvlJc w:val="right"/>
      <w:pPr>
        <w:ind w:left="2160" w:hanging="180"/>
      </w:pPr>
    </w:lvl>
    <w:lvl w:ilvl="3" w:tplc="290ABCEC">
      <w:start w:val="1"/>
      <w:numFmt w:val="decimal"/>
      <w:lvlText w:val="%4."/>
      <w:lvlJc w:val="left"/>
      <w:pPr>
        <w:ind w:left="2880" w:hanging="360"/>
      </w:pPr>
    </w:lvl>
    <w:lvl w:ilvl="4" w:tplc="567C2E9C">
      <w:start w:val="1"/>
      <w:numFmt w:val="lowerLetter"/>
      <w:lvlText w:val="%5."/>
      <w:lvlJc w:val="left"/>
      <w:pPr>
        <w:ind w:left="3600" w:hanging="360"/>
      </w:pPr>
    </w:lvl>
    <w:lvl w:ilvl="5" w:tplc="5C72D356">
      <w:start w:val="1"/>
      <w:numFmt w:val="lowerRoman"/>
      <w:lvlText w:val="%6."/>
      <w:lvlJc w:val="right"/>
      <w:pPr>
        <w:ind w:left="4320" w:hanging="180"/>
      </w:pPr>
    </w:lvl>
    <w:lvl w:ilvl="6" w:tplc="34981934">
      <w:start w:val="1"/>
      <w:numFmt w:val="decimal"/>
      <w:lvlText w:val="%7."/>
      <w:lvlJc w:val="left"/>
      <w:pPr>
        <w:ind w:left="5040" w:hanging="360"/>
      </w:pPr>
    </w:lvl>
    <w:lvl w:ilvl="7" w:tplc="2310A17C">
      <w:start w:val="1"/>
      <w:numFmt w:val="lowerLetter"/>
      <w:lvlText w:val="%8."/>
      <w:lvlJc w:val="left"/>
      <w:pPr>
        <w:ind w:left="5760" w:hanging="360"/>
      </w:pPr>
    </w:lvl>
    <w:lvl w:ilvl="8" w:tplc="C534DC0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45925"/>
    <w:multiLevelType w:val="hybridMultilevel"/>
    <w:tmpl w:val="91F84552"/>
    <w:lvl w:ilvl="0" w:tplc="CD48FBF8">
      <w:start w:val="1"/>
      <w:numFmt w:val="decimal"/>
      <w:lvlText w:val="%1."/>
      <w:lvlJc w:val="left"/>
      <w:pPr>
        <w:ind w:left="709" w:hanging="359"/>
      </w:pPr>
    </w:lvl>
    <w:lvl w:ilvl="1" w:tplc="F7088F5A">
      <w:start w:val="1"/>
      <w:numFmt w:val="lowerLetter"/>
      <w:lvlText w:val="%2."/>
      <w:lvlJc w:val="left"/>
      <w:pPr>
        <w:ind w:left="1429" w:hanging="359"/>
      </w:pPr>
    </w:lvl>
    <w:lvl w:ilvl="2" w:tplc="0ED8D6A2">
      <w:start w:val="1"/>
      <w:numFmt w:val="lowerRoman"/>
      <w:lvlText w:val="%3."/>
      <w:lvlJc w:val="right"/>
      <w:pPr>
        <w:ind w:left="2149" w:hanging="179"/>
      </w:pPr>
    </w:lvl>
    <w:lvl w:ilvl="3" w:tplc="7F1E2BB0">
      <w:start w:val="1"/>
      <w:numFmt w:val="decimal"/>
      <w:lvlText w:val="%4."/>
      <w:lvlJc w:val="left"/>
      <w:pPr>
        <w:ind w:left="2869" w:hanging="359"/>
      </w:pPr>
    </w:lvl>
    <w:lvl w:ilvl="4" w:tplc="423097A2">
      <w:start w:val="1"/>
      <w:numFmt w:val="lowerLetter"/>
      <w:lvlText w:val="%5."/>
      <w:lvlJc w:val="left"/>
      <w:pPr>
        <w:ind w:left="3589" w:hanging="359"/>
      </w:pPr>
    </w:lvl>
    <w:lvl w:ilvl="5" w:tplc="C4F21712">
      <w:start w:val="1"/>
      <w:numFmt w:val="lowerRoman"/>
      <w:lvlText w:val="%6."/>
      <w:lvlJc w:val="right"/>
      <w:pPr>
        <w:ind w:left="4309" w:hanging="179"/>
      </w:pPr>
    </w:lvl>
    <w:lvl w:ilvl="6" w:tplc="6B10C8EE">
      <w:start w:val="1"/>
      <w:numFmt w:val="decimal"/>
      <w:lvlText w:val="%7."/>
      <w:lvlJc w:val="left"/>
      <w:pPr>
        <w:ind w:left="5029" w:hanging="359"/>
      </w:pPr>
    </w:lvl>
    <w:lvl w:ilvl="7" w:tplc="CA92B97A">
      <w:start w:val="1"/>
      <w:numFmt w:val="lowerLetter"/>
      <w:lvlText w:val="%8."/>
      <w:lvlJc w:val="left"/>
      <w:pPr>
        <w:ind w:left="5749" w:hanging="359"/>
      </w:pPr>
    </w:lvl>
    <w:lvl w:ilvl="8" w:tplc="1B74B034">
      <w:start w:val="1"/>
      <w:numFmt w:val="lowerRoman"/>
      <w:lvlText w:val="%9."/>
      <w:lvlJc w:val="right"/>
      <w:pPr>
        <w:ind w:left="6469" w:hanging="179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60EC"/>
    <w:rsid w:val="000D3D82"/>
    <w:rsid w:val="002777CC"/>
    <w:rsid w:val="0035536A"/>
    <w:rsid w:val="00844C01"/>
    <w:rsid w:val="0085022E"/>
    <w:rsid w:val="008B14A2"/>
    <w:rsid w:val="00AA36FF"/>
    <w:rsid w:val="00BA75D3"/>
    <w:rsid w:val="00BA7FA2"/>
    <w:rsid w:val="00F0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060EC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F060E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060EC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060E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060EC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060E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060EC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060E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060EC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060E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060EC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060E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060EC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060E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060EC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060E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060EC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060E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060EC"/>
    <w:pPr>
      <w:ind w:left="720"/>
      <w:contextualSpacing/>
    </w:pPr>
  </w:style>
  <w:style w:type="paragraph" w:styleId="a4">
    <w:name w:val="No Spacing"/>
    <w:uiPriority w:val="1"/>
    <w:qFormat/>
    <w:rsid w:val="00F060E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060EC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F060E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060EC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060E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060E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060E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060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060E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060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F060EC"/>
  </w:style>
  <w:style w:type="paragraph" w:customStyle="1" w:styleId="Footer">
    <w:name w:val="Footer"/>
    <w:basedOn w:val="a"/>
    <w:link w:val="CaptionChar"/>
    <w:uiPriority w:val="99"/>
    <w:unhideWhenUsed/>
    <w:rsid w:val="00F060E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F060E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060EC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060EC"/>
  </w:style>
  <w:style w:type="table" w:styleId="ab">
    <w:name w:val="Table Grid"/>
    <w:basedOn w:val="a1"/>
    <w:uiPriority w:val="59"/>
    <w:rsid w:val="00F060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060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060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060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060EC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06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060EC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060EC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F060EC"/>
    <w:rPr>
      <w:sz w:val="18"/>
    </w:rPr>
  </w:style>
  <w:style w:type="character" w:styleId="af">
    <w:name w:val="footnote reference"/>
    <w:basedOn w:val="a0"/>
    <w:uiPriority w:val="99"/>
    <w:unhideWhenUsed/>
    <w:rsid w:val="00F060E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060EC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060EC"/>
    <w:rPr>
      <w:sz w:val="20"/>
    </w:rPr>
  </w:style>
  <w:style w:type="character" w:styleId="af2">
    <w:name w:val="endnote reference"/>
    <w:basedOn w:val="a0"/>
    <w:uiPriority w:val="99"/>
    <w:semiHidden/>
    <w:unhideWhenUsed/>
    <w:rsid w:val="00F060E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060EC"/>
    <w:pPr>
      <w:spacing w:after="57"/>
    </w:pPr>
  </w:style>
  <w:style w:type="paragraph" w:styleId="21">
    <w:name w:val="toc 2"/>
    <w:basedOn w:val="a"/>
    <w:next w:val="a"/>
    <w:uiPriority w:val="39"/>
    <w:unhideWhenUsed/>
    <w:rsid w:val="00F060E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060E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060E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060E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060E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060E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060E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060EC"/>
    <w:pPr>
      <w:spacing w:after="57"/>
      <w:ind w:left="2268"/>
    </w:pPr>
  </w:style>
  <w:style w:type="paragraph" w:styleId="af3">
    <w:name w:val="TOC Heading"/>
    <w:uiPriority w:val="39"/>
    <w:unhideWhenUsed/>
    <w:rsid w:val="00F060EC"/>
  </w:style>
  <w:style w:type="paragraph" w:styleId="af4">
    <w:name w:val="table of figures"/>
    <w:basedOn w:val="a"/>
    <w:next w:val="a"/>
    <w:uiPriority w:val="99"/>
    <w:unhideWhenUsed/>
    <w:rsid w:val="00F060EC"/>
    <w:pPr>
      <w:spacing w:after="0"/>
    </w:pPr>
  </w:style>
  <w:style w:type="paragraph" w:styleId="af5">
    <w:name w:val="Normal (Web)"/>
    <w:basedOn w:val="a"/>
    <w:uiPriority w:val="99"/>
    <w:semiHidden/>
    <w:rsid w:val="00844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Пользователь</cp:lastModifiedBy>
  <cp:revision>6</cp:revision>
  <dcterms:created xsi:type="dcterms:W3CDTF">2019-03-29T20:09:00Z</dcterms:created>
  <dcterms:modified xsi:type="dcterms:W3CDTF">2022-01-19T12:27:00Z</dcterms:modified>
</cp:coreProperties>
</file>